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3AA0" w:rsidRDefault="00AE3AA0">
      <w:pPr>
        <w:pStyle w:val="KonuBal"/>
        <w:rPr>
          <w:sz w:val="24"/>
        </w:rPr>
      </w:pPr>
      <w:bookmarkStart w:id="0" w:name="_GoBack"/>
      <w:bookmarkEnd w:id="0"/>
    </w:p>
    <w:p w:rsidR="00AE3AA0" w:rsidRDefault="00AE3AA0">
      <w:pPr>
        <w:pStyle w:val="KonuBal"/>
        <w:rPr>
          <w:sz w:val="24"/>
        </w:rPr>
      </w:pPr>
    </w:p>
    <w:p w:rsidR="00AE3AA0" w:rsidRDefault="00AE3AA0">
      <w:pPr>
        <w:pStyle w:val="KonuBal"/>
        <w:rPr>
          <w:sz w:val="24"/>
        </w:rPr>
      </w:pPr>
    </w:p>
    <w:p w:rsidR="00FA63DC" w:rsidRDefault="00FA63DC">
      <w:pPr>
        <w:pStyle w:val="KonuBal"/>
        <w:rPr>
          <w:sz w:val="24"/>
        </w:rPr>
      </w:pPr>
      <w:r>
        <w:rPr>
          <w:sz w:val="24"/>
        </w:rPr>
        <w:t>İ     L    A    N</w:t>
      </w:r>
    </w:p>
    <w:p w:rsidR="00FA63DC" w:rsidRDefault="00FA63DC">
      <w:pPr>
        <w:rPr>
          <w:sz w:val="24"/>
        </w:rPr>
      </w:pPr>
    </w:p>
    <w:p w:rsidR="00FA63DC" w:rsidRDefault="00C549D3" w:rsidP="00A9360D">
      <w:pPr>
        <w:pStyle w:val="AltKonuBal1"/>
        <w:rPr>
          <w:b w:val="0"/>
          <w:bCs w:val="0"/>
        </w:rPr>
      </w:pPr>
      <w:r>
        <w:t xml:space="preserve">CEYLANPINAR </w:t>
      </w:r>
      <w:r w:rsidR="00FA63DC">
        <w:t>TARIM İŞLETME</w:t>
      </w:r>
      <w:r>
        <w:t>S</w:t>
      </w:r>
      <w:r w:rsidR="00FA63DC">
        <w:t>İ MÜDÜRLÜĞÜ’NDEN</w:t>
      </w:r>
    </w:p>
    <w:p w:rsidR="00FA63DC" w:rsidRDefault="00FA63DC">
      <w:pPr>
        <w:rPr>
          <w:b/>
          <w:sz w:val="24"/>
          <w:u w:val="single"/>
        </w:rPr>
      </w:pPr>
    </w:p>
    <w:p w:rsidR="00FA63DC" w:rsidRPr="009626DD" w:rsidRDefault="00FA63DC" w:rsidP="009626DD">
      <w:pPr>
        <w:rPr>
          <w:sz w:val="24"/>
          <w:szCs w:val="24"/>
        </w:rPr>
      </w:pPr>
      <w:r w:rsidRPr="009626DD">
        <w:rPr>
          <w:bCs/>
        </w:rPr>
        <w:tab/>
      </w:r>
      <w:r w:rsidR="00D034F7" w:rsidRPr="009626DD">
        <w:rPr>
          <w:bCs/>
          <w:sz w:val="24"/>
          <w:szCs w:val="24"/>
        </w:rPr>
        <w:t>Ceylanpınar</w:t>
      </w:r>
      <w:r w:rsidR="00360308" w:rsidRPr="009626DD">
        <w:rPr>
          <w:bCs/>
          <w:sz w:val="24"/>
          <w:szCs w:val="24"/>
        </w:rPr>
        <w:t xml:space="preserve"> Tarım İşletmesi Müdürlüğü</w:t>
      </w:r>
      <w:r w:rsidR="00C549D3" w:rsidRPr="009626DD">
        <w:rPr>
          <w:bCs/>
          <w:sz w:val="24"/>
          <w:szCs w:val="24"/>
        </w:rPr>
        <w:t>müzün</w:t>
      </w:r>
      <w:r w:rsidR="00D034F7" w:rsidRPr="009626DD">
        <w:rPr>
          <w:bCs/>
          <w:sz w:val="24"/>
          <w:szCs w:val="24"/>
        </w:rPr>
        <w:t xml:space="preserve"> </w:t>
      </w:r>
      <w:r w:rsidRPr="009626DD">
        <w:rPr>
          <w:bCs/>
          <w:sz w:val="24"/>
          <w:szCs w:val="24"/>
        </w:rPr>
        <w:t>ihtiyacı olan</w:t>
      </w:r>
      <w:r w:rsidR="00EE086C" w:rsidRPr="009626DD">
        <w:rPr>
          <w:bCs/>
          <w:sz w:val="24"/>
          <w:szCs w:val="24"/>
        </w:rPr>
        <w:t xml:space="preserve"> </w:t>
      </w:r>
      <w:r w:rsidR="00E55B47" w:rsidRPr="00B12FEE">
        <w:rPr>
          <w:sz w:val="24"/>
          <w:szCs w:val="24"/>
        </w:rPr>
        <w:t xml:space="preserve">2025 Yılı </w:t>
      </w:r>
      <w:r w:rsidR="004205F2">
        <w:rPr>
          <w:sz w:val="24"/>
          <w:szCs w:val="24"/>
        </w:rPr>
        <w:t xml:space="preserve">59.476 Dekar Alanda </w:t>
      </w:r>
      <w:r w:rsidR="00E55B47" w:rsidRPr="00B12FEE">
        <w:rPr>
          <w:sz w:val="24"/>
          <w:szCs w:val="24"/>
        </w:rPr>
        <w:t xml:space="preserve">Ortak Üretim Modeli </w:t>
      </w:r>
      <w:r w:rsidR="00B12FEE">
        <w:rPr>
          <w:sz w:val="24"/>
          <w:szCs w:val="24"/>
        </w:rPr>
        <w:t>i</w:t>
      </w:r>
      <w:r w:rsidR="00E55B47" w:rsidRPr="00B12FEE">
        <w:rPr>
          <w:sz w:val="24"/>
          <w:szCs w:val="24"/>
        </w:rPr>
        <w:t>le Pamuk Tohumluğu Üretimi</w:t>
      </w:r>
      <w:r w:rsidR="009626DD" w:rsidRPr="009626DD">
        <w:rPr>
          <w:sz w:val="24"/>
          <w:szCs w:val="24"/>
        </w:rPr>
        <w:t xml:space="preserve"> </w:t>
      </w:r>
      <w:r w:rsidR="00B40080" w:rsidRPr="009626DD">
        <w:rPr>
          <w:sz w:val="24"/>
          <w:szCs w:val="24"/>
        </w:rPr>
        <w:t>ihalesi yapılacaktır.</w:t>
      </w:r>
    </w:p>
    <w:p w:rsidR="00C549D3" w:rsidRPr="004205F2" w:rsidRDefault="00FA63DC" w:rsidP="00C549D3">
      <w:pPr>
        <w:spacing w:before="240"/>
        <w:jc w:val="both"/>
        <w:rPr>
          <w:bCs/>
          <w:sz w:val="24"/>
          <w:szCs w:val="24"/>
        </w:rPr>
      </w:pPr>
      <w:r w:rsidRPr="009626DD">
        <w:rPr>
          <w:bCs/>
          <w:sz w:val="24"/>
          <w:szCs w:val="24"/>
        </w:rPr>
        <w:tab/>
      </w:r>
      <w:r w:rsidR="00C549D3" w:rsidRPr="009626DD">
        <w:rPr>
          <w:bCs/>
          <w:sz w:val="24"/>
          <w:szCs w:val="24"/>
        </w:rPr>
        <w:t xml:space="preserve">İhale </w:t>
      </w:r>
      <w:r w:rsidR="00F01ECA" w:rsidRPr="009626DD">
        <w:rPr>
          <w:bCs/>
          <w:sz w:val="24"/>
          <w:szCs w:val="24"/>
        </w:rPr>
        <w:t xml:space="preserve">açık </w:t>
      </w:r>
      <w:r w:rsidR="00B40080" w:rsidRPr="009626DD">
        <w:rPr>
          <w:bCs/>
          <w:sz w:val="24"/>
          <w:szCs w:val="24"/>
        </w:rPr>
        <w:t xml:space="preserve">artırma usulü </w:t>
      </w:r>
      <w:r w:rsidR="00C549D3" w:rsidRPr="009626DD">
        <w:rPr>
          <w:bCs/>
          <w:sz w:val="24"/>
          <w:szCs w:val="24"/>
        </w:rPr>
        <w:t>ile yapılacak olu</w:t>
      </w:r>
      <w:r w:rsidR="002A17EA">
        <w:rPr>
          <w:bCs/>
          <w:sz w:val="24"/>
          <w:szCs w:val="24"/>
        </w:rPr>
        <w:t>p</w:t>
      </w:r>
      <w:r w:rsidR="00C549D3" w:rsidRPr="009626DD">
        <w:rPr>
          <w:bCs/>
          <w:sz w:val="24"/>
          <w:szCs w:val="24"/>
        </w:rPr>
        <w:t xml:space="preserve"> </w:t>
      </w:r>
      <w:r w:rsidR="002A17EA">
        <w:rPr>
          <w:bCs/>
          <w:sz w:val="24"/>
          <w:szCs w:val="24"/>
        </w:rPr>
        <w:t>g</w:t>
      </w:r>
      <w:r w:rsidR="00B40080" w:rsidRPr="009626DD">
        <w:rPr>
          <w:bCs/>
          <w:sz w:val="24"/>
          <w:szCs w:val="24"/>
        </w:rPr>
        <w:t xml:space="preserve">eçici teminat tutarı </w:t>
      </w:r>
      <w:r w:rsidR="00B12FEE">
        <w:rPr>
          <w:bCs/>
          <w:sz w:val="24"/>
          <w:szCs w:val="24"/>
        </w:rPr>
        <w:t>tahmin edilen ihale</w:t>
      </w:r>
      <w:r w:rsidR="00B40080" w:rsidRPr="009626DD">
        <w:rPr>
          <w:bCs/>
          <w:sz w:val="24"/>
          <w:szCs w:val="24"/>
        </w:rPr>
        <w:t xml:space="preserve"> tutarın</w:t>
      </w:r>
      <w:r w:rsidR="009626DD">
        <w:rPr>
          <w:bCs/>
          <w:sz w:val="24"/>
          <w:szCs w:val="24"/>
        </w:rPr>
        <w:t xml:space="preserve"> %</w:t>
      </w:r>
      <w:r w:rsidR="00B12FEE">
        <w:rPr>
          <w:bCs/>
          <w:sz w:val="24"/>
          <w:szCs w:val="24"/>
        </w:rPr>
        <w:t xml:space="preserve"> 5</w:t>
      </w:r>
      <w:r w:rsidR="009626DD">
        <w:rPr>
          <w:bCs/>
          <w:sz w:val="24"/>
          <w:szCs w:val="24"/>
        </w:rPr>
        <w:t>’</w:t>
      </w:r>
      <w:r w:rsidR="00B12FEE">
        <w:rPr>
          <w:bCs/>
          <w:sz w:val="24"/>
          <w:szCs w:val="24"/>
        </w:rPr>
        <w:t>i</w:t>
      </w:r>
      <w:r w:rsidR="009626DD">
        <w:rPr>
          <w:bCs/>
          <w:sz w:val="24"/>
          <w:szCs w:val="24"/>
        </w:rPr>
        <w:t>d</w:t>
      </w:r>
      <w:r w:rsidR="00B12FEE">
        <w:rPr>
          <w:bCs/>
          <w:sz w:val="24"/>
          <w:szCs w:val="24"/>
        </w:rPr>
        <w:t>i</w:t>
      </w:r>
      <w:r w:rsidR="009626DD">
        <w:rPr>
          <w:bCs/>
          <w:sz w:val="24"/>
          <w:szCs w:val="24"/>
        </w:rPr>
        <w:t>r.</w:t>
      </w:r>
      <w:r w:rsidR="004205F2">
        <w:rPr>
          <w:bCs/>
          <w:sz w:val="24"/>
          <w:szCs w:val="24"/>
        </w:rPr>
        <w:t xml:space="preserve"> </w:t>
      </w:r>
      <w:r w:rsidR="004205F2" w:rsidRPr="004205F2">
        <w:rPr>
          <w:bCs/>
          <w:sz w:val="24"/>
          <w:szCs w:val="24"/>
        </w:rPr>
        <w:t xml:space="preserve">Geçici Teminat Tutarı </w:t>
      </w:r>
      <w:r w:rsidR="00B12FEE" w:rsidRPr="004205F2">
        <w:rPr>
          <w:bCs/>
          <w:sz w:val="24"/>
          <w:szCs w:val="24"/>
        </w:rPr>
        <w:t xml:space="preserve">21 parti </w:t>
      </w:r>
      <w:r w:rsidR="004205F2" w:rsidRPr="004205F2">
        <w:rPr>
          <w:bCs/>
          <w:sz w:val="24"/>
          <w:szCs w:val="24"/>
        </w:rPr>
        <w:t>(</w:t>
      </w:r>
      <w:r w:rsidR="004205F2" w:rsidRPr="004205F2">
        <w:rPr>
          <w:bCs/>
          <w:color w:val="000000"/>
          <w:sz w:val="24"/>
          <w:szCs w:val="24"/>
        </w:rPr>
        <w:t>8.921.400 Kg) için t</w:t>
      </w:r>
      <w:r w:rsidR="002A17EA" w:rsidRPr="004205F2">
        <w:rPr>
          <w:sz w:val="24"/>
          <w:szCs w:val="24"/>
        </w:rPr>
        <w:t xml:space="preserve">oplam </w:t>
      </w:r>
      <w:r w:rsidR="00B12FEE" w:rsidRPr="004205F2">
        <w:rPr>
          <w:sz w:val="24"/>
          <w:szCs w:val="24"/>
        </w:rPr>
        <w:t>9.307.629,71  TL’dir</w:t>
      </w:r>
      <w:proofErr w:type="gramStart"/>
      <w:r w:rsidR="00B12FEE" w:rsidRPr="004205F2">
        <w:rPr>
          <w:sz w:val="24"/>
          <w:szCs w:val="24"/>
        </w:rPr>
        <w:t>.</w:t>
      </w:r>
      <w:r w:rsidR="002A17EA" w:rsidRPr="004205F2">
        <w:rPr>
          <w:color w:val="000000"/>
          <w:sz w:val="24"/>
          <w:szCs w:val="24"/>
        </w:rPr>
        <w:t>.</w:t>
      </w:r>
      <w:proofErr w:type="gramEnd"/>
    </w:p>
    <w:p w:rsidR="00C549D3" w:rsidRPr="009626DD" w:rsidRDefault="00C549D3" w:rsidP="00C549D3">
      <w:pPr>
        <w:jc w:val="both"/>
        <w:rPr>
          <w:bCs/>
          <w:sz w:val="24"/>
          <w:szCs w:val="24"/>
        </w:rPr>
      </w:pPr>
    </w:p>
    <w:p w:rsidR="003B2946" w:rsidRPr="00493A44" w:rsidRDefault="00CA17F5" w:rsidP="00493A44">
      <w:pPr>
        <w:ind w:firstLine="709"/>
        <w:jc w:val="both"/>
        <w:rPr>
          <w:color w:val="000000" w:themeColor="text1"/>
          <w:sz w:val="24"/>
          <w:szCs w:val="24"/>
        </w:rPr>
      </w:pPr>
      <w:r>
        <w:rPr>
          <w:bCs/>
          <w:sz w:val="24"/>
          <w:szCs w:val="24"/>
        </w:rPr>
        <w:t>İhale için istenen belgeler</w:t>
      </w:r>
      <w:r w:rsidR="00B12FEE">
        <w:rPr>
          <w:bCs/>
          <w:sz w:val="24"/>
          <w:szCs w:val="24"/>
        </w:rPr>
        <w:t xml:space="preserve"> </w:t>
      </w:r>
      <w:r>
        <w:rPr>
          <w:bCs/>
          <w:sz w:val="24"/>
          <w:szCs w:val="24"/>
        </w:rPr>
        <w:t>bir zarfa konup</w:t>
      </w:r>
      <w:r w:rsidR="00493A44">
        <w:rPr>
          <w:bCs/>
          <w:sz w:val="24"/>
          <w:szCs w:val="24"/>
        </w:rPr>
        <w:t xml:space="preserve"> </w:t>
      </w:r>
      <w:r>
        <w:rPr>
          <w:bCs/>
          <w:sz w:val="24"/>
          <w:szCs w:val="24"/>
        </w:rPr>
        <w:t xml:space="preserve">zarfın </w:t>
      </w:r>
      <w:r w:rsidR="003B2946" w:rsidRPr="003B2946">
        <w:rPr>
          <w:color w:val="000000"/>
          <w:sz w:val="24"/>
          <w:szCs w:val="24"/>
        </w:rPr>
        <w:t>üzerine istekli adı ve ihale konusu</w:t>
      </w:r>
      <w:r w:rsidR="0074454F">
        <w:rPr>
          <w:color w:val="000000"/>
          <w:sz w:val="24"/>
          <w:szCs w:val="24"/>
        </w:rPr>
        <w:t xml:space="preserve"> yazılarak</w:t>
      </w:r>
      <w:r w:rsidR="003B2946" w:rsidRPr="003B2946">
        <w:rPr>
          <w:color w:val="000000"/>
          <w:sz w:val="24"/>
          <w:szCs w:val="24"/>
        </w:rPr>
        <w:t xml:space="preserve"> </w:t>
      </w:r>
      <w:r w:rsidR="00C549D3" w:rsidRPr="003B2946">
        <w:rPr>
          <w:bCs/>
          <w:sz w:val="24"/>
          <w:szCs w:val="24"/>
        </w:rPr>
        <w:t xml:space="preserve">en geç </w:t>
      </w:r>
      <w:r w:rsidR="00E53728">
        <w:rPr>
          <w:b/>
          <w:bCs/>
          <w:sz w:val="24"/>
          <w:szCs w:val="24"/>
        </w:rPr>
        <w:t>18</w:t>
      </w:r>
      <w:r w:rsidR="009626DD" w:rsidRPr="003B2946">
        <w:rPr>
          <w:b/>
          <w:bCs/>
          <w:sz w:val="24"/>
          <w:szCs w:val="24"/>
        </w:rPr>
        <w:t>.02.202</w:t>
      </w:r>
      <w:r w:rsidR="00B12FEE">
        <w:rPr>
          <w:b/>
          <w:bCs/>
          <w:sz w:val="24"/>
          <w:szCs w:val="24"/>
        </w:rPr>
        <w:t>5</w:t>
      </w:r>
      <w:r w:rsidR="00C549D3" w:rsidRPr="003B2946">
        <w:rPr>
          <w:b/>
          <w:sz w:val="24"/>
          <w:szCs w:val="24"/>
        </w:rPr>
        <w:t xml:space="preserve"> </w:t>
      </w:r>
      <w:r w:rsidR="00E53728">
        <w:rPr>
          <w:b/>
          <w:sz w:val="24"/>
          <w:szCs w:val="24"/>
        </w:rPr>
        <w:t>Salı</w:t>
      </w:r>
      <w:r w:rsidR="00C549D3" w:rsidRPr="003B2946">
        <w:rPr>
          <w:b/>
          <w:sz w:val="24"/>
          <w:szCs w:val="24"/>
        </w:rPr>
        <w:t xml:space="preserve"> günü </w:t>
      </w:r>
      <w:r w:rsidR="00C549D3" w:rsidRPr="003B2946">
        <w:rPr>
          <w:b/>
          <w:bCs/>
          <w:sz w:val="24"/>
          <w:szCs w:val="24"/>
        </w:rPr>
        <w:t>saat</w:t>
      </w:r>
      <w:r w:rsidR="00C549D3" w:rsidRPr="003B2946">
        <w:rPr>
          <w:bCs/>
          <w:sz w:val="24"/>
          <w:szCs w:val="24"/>
        </w:rPr>
        <w:t xml:space="preserve"> </w:t>
      </w:r>
      <w:r w:rsidR="00C549D3" w:rsidRPr="003B2946">
        <w:rPr>
          <w:b/>
          <w:sz w:val="24"/>
          <w:szCs w:val="24"/>
        </w:rPr>
        <w:t>1</w:t>
      </w:r>
      <w:r w:rsidR="00A9360D" w:rsidRPr="003B2946">
        <w:rPr>
          <w:b/>
          <w:sz w:val="24"/>
          <w:szCs w:val="24"/>
        </w:rPr>
        <w:t>4</w:t>
      </w:r>
      <w:r w:rsidR="00C549D3" w:rsidRPr="003B2946">
        <w:rPr>
          <w:b/>
          <w:sz w:val="24"/>
          <w:szCs w:val="24"/>
        </w:rPr>
        <w:t>.</w:t>
      </w:r>
      <w:r w:rsidR="00A9360D" w:rsidRPr="003B2946">
        <w:rPr>
          <w:b/>
          <w:sz w:val="24"/>
          <w:szCs w:val="24"/>
        </w:rPr>
        <w:t>3</w:t>
      </w:r>
      <w:r w:rsidR="00C549D3" w:rsidRPr="003B2946">
        <w:rPr>
          <w:b/>
          <w:sz w:val="24"/>
          <w:szCs w:val="24"/>
        </w:rPr>
        <w:t>0</w:t>
      </w:r>
      <w:r w:rsidR="00C549D3" w:rsidRPr="003B2946">
        <w:rPr>
          <w:bCs/>
          <w:sz w:val="24"/>
          <w:szCs w:val="24"/>
        </w:rPr>
        <w:t>’</w:t>
      </w:r>
      <w:r w:rsidR="00C549D3" w:rsidRPr="003B2946">
        <w:rPr>
          <w:b/>
          <w:bCs/>
          <w:sz w:val="24"/>
          <w:szCs w:val="24"/>
        </w:rPr>
        <w:t>a</w:t>
      </w:r>
      <w:r w:rsidR="00C549D3" w:rsidRPr="003B2946">
        <w:rPr>
          <w:bCs/>
          <w:sz w:val="24"/>
          <w:szCs w:val="24"/>
        </w:rPr>
        <w:t xml:space="preserve"> kadar Ceylanpınar Tarım İşletmesi Müdürlüğü Genel Evrak Servisi’ne teslim edilmiş olması gerekmektedir.</w:t>
      </w:r>
    </w:p>
    <w:p w:rsidR="00C549D3" w:rsidRPr="003B2946" w:rsidRDefault="00C549D3" w:rsidP="00C549D3">
      <w:pPr>
        <w:pStyle w:val="GvdeMetni2"/>
        <w:rPr>
          <w:bCs/>
          <w:szCs w:val="24"/>
        </w:rPr>
      </w:pPr>
    </w:p>
    <w:p w:rsidR="00A9360D" w:rsidRPr="009626DD" w:rsidRDefault="00A9360D" w:rsidP="00A9360D">
      <w:pPr>
        <w:pStyle w:val="GvdeMetni2"/>
        <w:ind w:firstLine="708"/>
        <w:rPr>
          <w:szCs w:val="24"/>
        </w:rPr>
      </w:pPr>
      <w:r w:rsidRPr="009626DD">
        <w:rPr>
          <w:bCs/>
          <w:szCs w:val="24"/>
        </w:rPr>
        <w:t xml:space="preserve">Geciken </w:t>
      </w:r>
      <w:r w:rsidR="00B40080" w:rsidRPr="009626DD">
        <w:rPr>
          <w:bCs/>
          <w:szCs w:val="24"/>
        </w:rPr>
        <w:t>ihale zarfları</w:t>
      </w:r>
      <w:r w:rsidRPr="009626DD">
        <w:rPr>
          <w:bCs/>
          <w:szCs w:val="24"/>
        </w:rPr>
        <w:t xml:space="preserve"> dikkate alınmaz.</w:t>
      </w:r>
    </w:p>
    <w:p w:rsidR="00A9360D" w:rsidRPr="009626DD" w:rsidRDefault="00A9360D" w:rsidP="00A9360D">
      <w:pPr>
        <w:ind w:firstLine="708"/>
        <w:jc w:val="both"/>
        <w:rPr>
          <w:sz w:val="24"/>
          <w:szCs w:val="24"/>
        </w:rPr>
      </w:pPr>
    </w:p>
    <w:p w:rsidR="00B40080" w:rsidRPr="0049614B" w:rsidRDefault="00B40080" w:rsidP="00B40080">
      <w:pPr>
        <w:tabs>
          <w:tab w:val="left" w:pos="142"/>
        </w:tabs>
        <w:jc w:val="both"/>
        <w:rPr>
          <w:b/>
          <w:sz w:val="24"/>
          <w:szCs w:val="24"/>
          <w:u w:val="single"/>
        </w:rPr>
      </w:pPr>
      <w:r>
        <w:rPr>
          <w:sz w:val="24"/>
          <w:szCs w:val="24"/>
        </w:rPr>
        <w:tab/>
      </w:r>
      <w:r>
        <w:rPr>
          <w:sz w:val="24"/>
          <w:szCs w:val="24"/>
        </w:rPr>
        <w:tab/>
      </w:r>
      <w:r w:rsidRPr="0049614B">
        <w:rPr>
          <w:sz w:val="24"/>
          <w:szCs w:val="24"/>
        </w:rPr>
        <w:t xml:space="preserve">İşin tamamı </w:t>
      </w:r>
      <w:r w:rsidR="00B12FEE">
        <w:rPr>
          <w:b/>
          <w:sz w:val="24"/>
          <w:szCs w:val="24"/>
        </w:rPr>
        <w:t xml:space="preserve">21 </w:t>
      </w:r>
      <w:r w:rsidR="009626DD">
        <w:rPr>
          <w:sz w:val="24"/>
          <w:szCs w:val="24"/>
        </w:rPr>
        <w:t>parti olup</w:t>
      </w:r>
      <w:r w:rsidRPr="0049614B">
        <w:rPr>
          <w:sz w:val="24"/>
          <w:szCs w:val="24"/>
        </w:rPr>
        <w:t xml:space="preserve"> </w:t>
      </w:r>
      <w:r w:rsidR="009626DD">
        <w:rPr>
          <w:sz w:val="24"/>
          <w:szCs w:val="24"/>
        </w:rPr>
        <w:t xml:space="preserve">ilgili </w:t>
      </w:r>
      <w:r w:rsidRPr="0049614B">
        <w:rPr>
          <w:sz w:val="24"/>
          <w:szCs w:val="24"/>
        </w:rPr>
        <w:t xml:space="preserve">partinin tamamı için </w:t>
      </w:r>
      <w:r w:rsidR="00B12FEE">
        <w:rPr>
          <w:sz w:val="24"/>
          <w:szCs w:val="24"/>
        </w:rPr>
        <w:t>ürün</w:t>
      </w:r>
      <w:r>
        <w:rPr>
          <w:sz w:val="24"/>
          <w:szCs w:val="24"/>
        </w:rPr>
        <w:t xml:space="preserve"> artışı</w:t>
      </w:r>
      <w:r w:rsidRPr="0049614B">
        <w:rPr>
          <w:sz w:val="24"/>
          <w:szCs w:val="24"/>
        </w:rPr>
        <w:t xml:space="preserve"> </w:t>
      </w:r>
      <w:r>
        <w:rPr>
          <w:sz w:val="24"/>
          <w:szCs w:val="24"/>
        </w:rPr>
        <w:t>yapılacaktır</w:t>
      </w:r>
      <w:r w:rsidRPr="0049614B">
        <w:rPr>
          <w:sz w:val="24"/>
          <w:szCs w:val="24"/>
        </w:rPr>
        <w:t xml:space="preserve">.  </w:t>
      </w:r>
      <w:r w:rsidRPr="0049614B">
        <w:rPr>
          <w:b/>
          <w:sz w:val="24"/>
          <w:szCs w:val="24"/>
          <w:u w:val="single"/>
        </w:rPr>
        <w:t xml:space="preserve">    </w:t>
      </w:r>
    </w:p>
    <w:p w:rsidR="0061693D" w:rsidRDefault="00C549D3" w:rsidP="0061693D">
      <w:pPr>
        <w:pStyle w:val="Default"/>
        <w:ind w:firstLine="708"/>
        <w:jc w:val="both"/>
        <w:rPr>
          <w:bCs/>
        </w:rPr>
      </w:pPr>
      <w:r w:rsidRPr="00D464CF">
        <w:rPr>
          <w:bCs/>
        </w:rPr>
        <w:tab/>
      </w:r>
    </w:p>
    <w:p w:rsidR="00C549D3" w:rsidRPr="00D464CF" w:rsidRDefault="00B12FEE" w:rsidP="00B12FEE">
      <w:pPr>
        <w:pStyle w:val="GvdeMetniGirintisi2"/>
        <w:spacing w:after="0" w:line="240" w:lineRule="auto"/>
        <w:ind w:left="0" w:firstLine="709"/>
        <w:jc w:val="both"/>
        <w:rPr>
          <w:bCs/>
          <w:szCs w:val="24"/>
        </w:rPr>
      </w:pPr>
      <w:r w:rsidRPr="000378A9">
        <w:rPr>
          <w:sz w:val="24"/>
          <w:szCs w:val="24"/>
        </w:rPr>
        <w:t>TİGEM, Bir İktisadi Devlet Teşekkülü olup, 2886 Sayılı Devlet İhale Kanununa tabi değildir. İhale konusu işin Ortak üretim olması sebebiyle bu ihale 4734 Sayılı Kamu İhale Kanunu kapsamı dışında yapılmakta olup, İhale TİGEM Alım-Satım ve İhale Yönetmeliği esaslarında yapılmaktadır.</w:t>
      </w:r>
    </w:p>
    <w:p w:rsidR="00C549D3" w:rsidRDefault="00C549D3" w:rsidP="00C549D3">
      <w:pPr>
        <w:jc w:val="both"/>
        <w:rPr>
          <w:sz w:val="24"/>
        </w:rPr>
      </w:pPr>
    </w:p>
    <w:p w:rsidR="00C549D3" w:rsidRDefault="00C549D3" w:rsidP="00C549D3">
      <w:pPr>
        <w:jc w:val="both"/>
        <w:rPr>
          <w:sz w:val="24"/>
        </w:rPr>
      </w:pPr>
    </w:p>
    <w:p w:rsidR="00C549D3" w:rsidRPr="00A9360D" w:rsidRDefault="00C549D3" w:rsidP="00C549D3">
      <w:pPr>
        <w:ind w:left="2832"/>
        <w:jc w:val="both"/>
        <w:rPr>
          <w:sz w:val="24"/>
        </w:rPr>
      </w:pPr>
      <w:r>
        <w:rPr>
          <w:b/>
          <w:sz w:val="24"/>
        </w:rPr>
        <w:t xml:space="preserve">        </w:t>
      </w:r>
      <w:r w:rsidRPr="00A9360D">
        <w:rPr>
          <w:sz w:val="24"/>
        </w:rPr>
        <w:t>CEYLANPINAR TARIM İŞLETMESİ MÜDÜRLÜĞÜ</w:t>
      </w:r>
    </w:p>
    <w:p w:rsidR="00C549D3" w:rsidRPr="00A9360D" w:rsidRDefault="00C549D3" w:rsidP="00C549D3">
      <w:pPr>
        <w:jc w:val="both"/>
        <w:rPr>
          <w:sz w:val="24"/>
        </w:rPr>
      </w:pPr>
    </w:p>
    <w:p w:rsidR="00C549D3" w:rsidRDefault="00C549D3" w:rsidP="00C549D3">
      <w:pPr>
        <w:ind w:left="6372" w:firstLine="708"/>
        <w:jc w:val="center"/>
        <w:rPr>
          <w:sz w:val="24"/>
        </w:rPr>
      </w:pPr>
      <w:r>
        <w:rPr>
          <w:sz w:val="24"/>
        </w:rPr>
        <w:t xml:space="preserve">      </w:t>
      </w:r>
    </w:p>
    <w:p w:rsidR="00C549D3" w:rsidRDefault="00C549D3" w:rsidP="00C549D3">
      <w:pPr>
        <w:jc w:val="both"/>
        <w:rPr>
          <w:sz w:val="24"/>
        </w:rPr>
      </w:pPr>
    </w:p>
    <w:p w:rsidR="00C549D3" w:rsidRDefault="00C549D3" w:rsidP="00C549D3">
      <w:pPr>
        <w:jc w:val="both"/>
        <w:rPr>
          <w:b/>
          <w:sz w:val="24"/>
          <w:u w:val="single"/>
        </w:rPr>
      </w:pPr>
      <w:r>
        <w:rPr>
          <w:b/>
          <w:sz w:val="24"/>
          <w:u w:val="single"/>
        </w:rPr>
        <w:t>A D R E S                                                      :</w:t>
      </w:r>
    </w:p>
    <w:p w:rsidR="00C549D3" w:rsidRPr="00E41952" w:rsidRDefault="00C549D3" w:rsidP="00C549D3">
      <w:pPr>
        <w:pStyle w:val="Balk1"/>
        <w:rPr>
          <w:b w:val="0"/>
        </w:rPr>
      </w:pPr>
      <w:r w:rsidRPr="00E41952">
        <w:rPr>
          <w:b w:val="0"/>
        </w:rPr>
        <w:t>Ceylanpınar Tarım İşletmesi Müdürlüğü</w:t>
      </w:r>
    </w:p>
    <w:p w:rsidR="00C549D3" w:rsidRDefault="00C549D3" w:rsidP="00C549D3">
      <w:pPr>
        <w:ind w:left="2124" w:firstLine="708"/>
        <w:jc w:val="both"/>
        <w:rPr>
          <w:bCs/>
          <w:sz w:val="24"/>
        </w:rPr>
      </w:pPr>
      <w:r>
        <w:rPr>
          <w:bCs/>
          <w:sz w:val="24"/>
        </w:rPr>
        <w:t>Ceylanpınar-ŞANLIURFA</w:t>
      </w:r>
    </w:p>
    <w:p w:rsidR="00C549D3" w:rsidRDefault="00C549D3" w:rsidP="00C549D3">
      <w:pPr>
        <w:jc w:val="both"/>
        <w:rPr>
          <w:bCs/>
          <w:sz w:val="24"/>
        </w:rPr>
      </w:pPr>
      <w:proofErr w:type="spellStart"/>
      <w:r>
        <w:rPr>
          <w:bCs/>
          <w:sz w:val="24"/>
        </w:rPr>
        <w:t>Tlf</w:t>
      </w:r>
      <w:proofErr w:type="spellEnd"/>
      <w:r>
        <w:rPr>
          <w:bCs/>
          <w:sz w:val="24"/>
        </w:rPr>
        <w:t>.: (0414) 471 4974 (6 Hat)</w:t>
      </w:r>
    </w:p>
    <w:p w:rsidR="00C549D3" w:rsidRDefault="00C549D3" w:rsidP="00C549D3">
      <w:pPr>
        <w:pStyle w:val="Balk2"/>
      </w:pPr>
      <w:proofErr w:type="spellStart"/>
      <w:r>
        <w:t>Fax</w:t>
      </w:r>
      <w:proofErr w:type="spellEnd"/>
      <w:r>
        <w:t xml:space="preserve">: (0414) 471 4378-471 5228 </w:t>
      </w:r>
    </w:p>
    <w:p w:rsidR="00FA63DC" w:rsidRDefault="00FA63DC" w:rsidP="00C549D3">
      <w:pPr>
        <w:spacing w:before="240"/>
        <w:jc w:val="both"/>
      </w:pPr>
    </w:p>
    <w:sectPr w:rsidR="00FA63DC" w:rsidSect="00A9360D">
      <w:headerReference w:type="even" r:id="rId8"/>
      <w:headerReference w:type="default" r:id="rId9"/>
      <w:footerReference w:type="even" r:id="rId10"/>
      <w:footerReference w:type="default" r:id="rId11"/>
      <w:headerReference w:type="first" r:id="rId12"/>
      <w:footerReference w:type="first" r:id="rId13"/>
      <w:pgSz w:w="11906" w:h="16838"/>
      <w:pgMar w:top="709" w:right="1417" w:bottom="1417" w:left="1417"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6CC7" w:rsidRDefault="00C06CC7" w:rsidP="009626DD">
      <w:r>
        <w:separator/>
      </w:r>
    </w:p>
  </w:endnote>
  <w:endnote w:type="continuationSeparator" w:id="0">
    <w:p w:rsidR="00C06CC7" w:rsidRDefault="00C06CC7" w:rsidP="009626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26DD" w:rsidRDefault="009626DD">
    <w:pPr>
      <w:pStyle w:val="Altbilgi"/>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26DD" w:rsidRDefault="009626DD">
    <w:pPr>
      <w:pStyle w:val="Altbilgi"/>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26DD" w:rsidRDefault="009626DD">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6CC7" w:rsidRDefault="00C06CC7" w:rsidP="009626DD">
      <w:r>
        <w:separator/>
      </w:r>
    </w:p>
  </w:footnote>
  <w:footnote w:type="continuationSeparator" w:id="0">
    <w:p w:rsidR="00C06CC7" w:rsidRDefault="00C06CC7" w:rsidP="009626D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26DD" w:rsidRDefault="009626DD">
    <w:pPr>
      <w:pStyle w:val="stbilgi"/>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26DD" w:rsidRDefault="009626DD">
    <w:pPr>
      <w:pStyle w:val="stbilgi"/>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26DD" w:rsidRDefault="009626DD">
    <w:pPr>
      <w:pStyle w:val="stbilgi"/>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B96FBB"/>
    <w:multiLevelType w:val="hybridMultilevel"/>
    <w:tmpl w:val="79BEE7E4"/>
    <w:lvl w:ilvl="0" w:tplc="93689096">
      <w:start w:val="1"/>
      <w:numFmt w:val="lowerLetter"/>
      <w:lvlText w:val="%1)"/>
      <w:lvlJc w:val="left"/>
      <w:pPr>
        <w:ind w:left="1070" w:hanging="360"/>
      </w:pPr>
      <w:rPr>
        <w:rFonts w:hint="default"/>
        <w:b/>
      </w:rPr>
    </w:lvl>
    <w:lvl w:ilvl="1" w:tplc="041F0019" w:tentative="1">
      <w:start w:val="1"/>
      <w:numFmt w:val="lowerLetter"/>
      <w:lvlText w:val="%2."/>
      <w:lvlJc w:val="left"/>
      <w:pPr>
        <w:ind w:left="1790" w:hanging="360"/>
      </w:pPr>
    </w:lvl>
    <w:lvl w:ilvl="2" w:tplc="041F001B" w:tentative="1">
      <w:start w:val="1"/>
      <w:numFmt w:val="lowerRoman"/>
      <w:lvlText w:val="%3."/>
      <w:lvlJc w:val="right"/>
      <w:pPr>
        <w:ind w:left="2510" w:hanging="180"/>
      </w:pPr>
    </w:lvl>
    <w:lvl w:ilvl="3" w:tplc="041F000F" w:tentative="1">
      <w:start w:val="1"/>
      <w:numFmt w:val="decimal"/>
      <w:lvlText w:val="%4."/>
      <w:lvlJc w:val="left"/>
      <w:pPr>
        <w:ind w:left="3230" w:hanging="360"/>
      </w:pPr>
    </w:lvl>
    <w:lvl w:ilvl="4" w:tplc="041F0019" w:tentative="1">
      <w:start w:val="1"/>
      <w:numFmt w:val="lowerLetter"/>
      <w:lvlText w:val="%5."/>
      <w:lvlJc w:val="left"/>
      <w:pPr>
        <w:ind w:left="3950" w:hanging="360"/>
      </w:pPr>
    </w:lvl>
    <w:lvl w:ilvl="5" w:tplc="041F001B" w:tentative="1">
      <w:start w:val="1"/>
      <w:numFmt w:val="lowerRoman"/>
      <w:lvlText w:val="%6."/>
      <w:lvlJc w:val="right"/>
      <w:pPr>
        <w:ind w:left="4670" w:hanging="180"/>
      </w:pPr>
    </w:lvl>
    <w:lvl w:ilvl="6" w:tplc="041F000F" w:tentative="1">
      <w:start w:val="1"/>
      <w:numFmt w:val="decimal"/>
      <w:lvlText w:val="%7."/>
      <w:lvlJc w:val="left"/>
      <w:pPr>
        <w:ind w:left="5390" w:hanging="360"/>
      </w:pPr>
    </w:lvl>
    <w:lvl w:ilvl="7" w:tplc="041F0019" w:tentative="1">
      <w:start w:val="1"/>
      <w:numFmt w:val="lowerLetter"/>
      <w:lvlText w:val="%8."/>
      <w:lvlJc w:val="left"/>
      <w:pPr>
        <w:ind w:left="6110" w:hanging="360"/>
      </w:pPr>
    </w:lvl>
    <w:lvl w:ilvl="8" w:tplc="041F001B" w:tentative="1">
      <w:start w:val="1"/>
      <w:numFmt w:val="lowerRoman"/>
      <w:lvlText w:val="%9."/>
      <w:lvlJc w:val="right"/>
      <w:pPr>
        <w:ind w:left="683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759B"/>
    <w:rsid w:val="00011FFD"/>
    <w:rsid w:val="00033548"/>
    <w:rsid w:val="000746F5"/>
    <w:rsid w:val="000C2C4A"/>
    <w:rsid w:val="000F7A78"/>
    <w:rsid w:val="00105310"/>
    <w:rsid w:val="001376D6"/>
    <w:rsid w:val="001D453F"/>
    <w:rsid w:val="001F1189"/>
    <w:rsid w:val="001F4562"/>
    <w:rsid w:val="00203E24"/>
    <w:rsid w:val="002110B8"/>
    <w:rsid w:val="00243EEC"/>
    <w:rsid w:val="0027440D"/>
    <w:rsid w:val="002A17EA"/>
    <w:rsid w:val="002D60B9"/>
    <w:rsid w:val="003260A3"/>
    <w:rsid w:val="00343A29"/>
    <w:rsid w:val="00360308"/>
    <w:rsid w:val="00382CE9"/>
    <w:rsid w:val="003B2946"/>
    <w:rsid w:val="00413F7D"/>
    <w:rsid w:val="00420030"/>
    <w:rsid w:val="004205F2"/>
    <w:rsid w:val="0045609A"/>
    <w:rsid w:val="00465995"/>
    <w:rsid w:val="0047050E"/>
    <w:rsid w:val="00473F51"/>
    <w:rsid w:val="0047489A"/>
    <w:rsid w:val="0048081C"/>
    <w:rsid w:val="00480B12"/>
    <w:rsid w:val="00493A44"/>
    <w:rsid w:val="004D7ADA"/>
    <w:rsid w:val="004E360A"/>
    <w:rsid w:val="004E6B96"/>
    <w:rsid w:val="004F6730"/>
    <w:rsid w:val="00566295"/>
    <w:rsid w:val="005B01CD"/>
    <w:rsid w:val="005D0C1C"/>
    <w:rsid w:val="0061693D"/>
    <w:rsid w:val="00657619"/>
    <w:rsid w:val="00682A66"/>
    <w:rsid w:val="006D57D2"/>
    <w:rsid w:val="0071612A"/>
    <w:rsid w:val="00723F2C"/>
    <w:rsid w:val="0072550A"/>
    <w:rsid w:val="0073309C"/>
    <w:rsid w:val="0074454F"/>
    <w:rsid w:val="007525C5"/>
    <w:rsid w:val="007F3B5A"/>
    <w:rsid w:val="008A3725"/>
    <w:rsid w:val="008B30E2"/>
    <w:rsid w:val="009626DD"/>
    <w:rsid w:val="00993ADD"/>
    <w:rsid w:val="009B32C8"/>
    <w:rsid w:val="009B71CD"/>
    <w:rsid w:val="009D1159"/>
    <w:rsid w:val="00A341A5"/>
    <w:rsid w:val="00A62FDC"/>
    <w:rsid w:val="00A6520B"/>
    <w:rsid w:val="00A9360D"/>
    <w:rsid w:val="00A97DA0"/>
    <w:rsid w:val="00AE2D3F"/>
    <w:rsid w:val="00AE3AA0"/>
    <w:rsid w:val="00B12FEE"/>
    <w:rsid w:val="00B27FE7"/>
    <w:rsid w:val="00B40080"/>
    <w:rsid w:val="00BE71F6"/>
    <w:rsid w:val="00C06CC7"/>
    <w:rsid w:val="00C549D3"/>
    <w:rsid w:val="00C663DE"/>
    <w:rsid w:val="00CA17F5"/>
    <w:rsid w:val="00CC1B26"/>
    <w:rsid w:val="00CD7F79"/>
    <w:rsid w:val="00CF0E0F"/>
    <w:rsid w:val="00D034F7"/>
    <w:rsid w:val="00D14813"/>
    <w:rsid w:val="00D3413F"/>
    <w:rsid w:val="00D34441"/>
    <w:rsid w:val="00D35F74"/>
    <w:rsid w:val="00DB1359"/>
    <w:rsid w:val="00DF5FEE"/>
    <w:rsid w:val="00E104B2"/>
    <w:rsid w:val="00E53728"/>
    <w:rsid w:val="00E55B47"/>
    <w:rsid w:val="00E71FE1"/>
    <w:rsid w:val="00E84665"/>
    <w:rsid w:val="00E95C0C"/>
    <w:rsid w:val="00EE086C"/>
    <w:rsid w:val="00EE759B"/>
    <w:rsid w:val="00F01ECA"/>
    <w:rsid w:val="00F2466D"/>
    <w:rsid w:val="00FA63DC"/>
    <w:rsid w:val="00FC5536"/>
    <w:rsid w:val="00FE3DB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Balk1">
    <w:name w:val="heading 1"/>
    <w:basedOn w:val="Normal"/>
    <w:next w:val="Normal"/>
    <w:qFormat/>
    <w:pPr>
      <w:keepNext/>
      <w:jc w:val="both"/>
      <w:outlineLvl w:val="0"/>
    </w:pPr>
    <w:rPr>
      <w:b/>
      <w:sz w:val="24"/>
    </w:rPr>
  </w:style>
  <w:style w:type="paragraph" w:styleId="Balk2">
    <w:name w:val="heading 2"/>
    <w:basedOn w:val="Normal"/>
    <w:next w:val="Normal"/>
    <w:qFormat/>
    <w:pPr>
      <w:keepNext/>
      <w:jc w:val="both"/>
      <w:outlineLvl w:val="1"/>
    </w:pPr>
    <w:rPr>
      <w:bCs/>
      <w:sz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KonuBal">
    <w:name w:val="Title"/>
    <w:basedOn w:val="Normal"/>
    <w:qFormat/>
    <w:pPr>
      <w:jc w:val="center"/>
    </w:pPr>
    <w:rPr>
      <w:b/>
      <w:sz w:val="28"/>
      <w:u w:val="single"/>
    </w:rPr>
  </w:style>
  <w:style w:type="paragraph" w:styleId="GvdeMetni">
    <w:name w:val="Body Text"/>
    <w:basedOn w:val="Normal"/>
    <w:rPr>
      <w:sz w:val="24"/>
    </w:rPr>
  </w:style>
  <w:style w:type="paragraph" w:styleId="GvdeMetni2">
    <w:name w:val="Body Text 2"/>
    <w:basedOn w:val="Normal"/>
    <w:pPr>
      <w:jc w:val="both"/>
    </w:pPr>
    <w:rPr>
      <w:sz w:val="24"/>
    </w:rPr>
  </w:style>
  <w:style w:type="paragraph" w:customStyle="1" w:styleId="AltKonuBal1">
    <w:name w:val="Alt Konu Başlığı1"/>
    <w:basedOn w:val="Normal"/>
    <w:qFormat/>
    <w:pPr>
      <w:jc w:val="center"/>
    </w:pPr>
    <w:rPr>
      <w:b/>
      <w:bCs/>
      <w:sz w:val="24"/>
      <w:u w:val="single"/>
    </w:rPr>
  </w:style>
  <w:style w:type="paragraph" w:styleId="GvdeMetniGirintisi">
    <w:name w:val="Body Text Indent"/>
    <w:basedOn w:val="Normal"/>
    <w:link w:val="GvdeMetniGirintisiChar"/>
    <w:rsid w:val="00E71FE1"/>
    <w:pPr>
      <w:spacing w:after="120"/>
      <w:ind w:left="283"/>
    </w:pPr>
  </w:style>
  <w:style w:type="character" w:customStyle="1" w:styleId="GvdeMetniGirintisiChar">
    <w:name w:val="Gövde Metni Girintisi Char"/>
    <w:basedOn w:val="VarsaylanParagrafYazTipi"/>
    <w:link w:val="GvdeMetniGirintisi"/>
    <w:rsid w:val="00E71FE1"/>
  </w:style>
  <w:style w:type="character" w:styleId="Kpr">
    <w:name w:val="Hyperlink"/>
    <w:unhideWhenUsed/>
    <w:rsid w:val="00C549D3"/>
    <w:rPr>
      <w:color w:val="0000FF"/>
      <w:u w:val="single"/>
    </w:rPr>
  </w:style>
  <w:style w:type="paragraph" w:customStyle="1" w:styleId="Default">
    <w:name w:val="Default"/>
    <w:rsid w:val="0061693D"/>
    <w:pPr>
      <w:autoSpaceDE w:val="0"/>
      <w:autoSpaceDN w:val="0"/>
      <w:adjustRightInd w:val="0"/>
    </w:pPr>
    <w:rPr>
      <w:rFonts w:eastAsia="Calibri"/>
      <w:color w:val="000000"/>
      <w:sz w:val="24"/>
      <w:szCs w:val="24"/>
      <w:lang w:eastAsia="en-US"/>
    </w:rPr>
  </w:style>
  <w:style w:type="character" w:styleId="DipnotBavurusu">
    <w:name w:val="footnote reference"/>
    <w:rsid w:val="00A9360D"/>
    <w:rPr>
      <w:vertAlign w:val="superscript"/>
    </w:rPr>
  </w:style>
  <w:style w:type="paragraph" w:styleId="GvdeMetniGirintisi2">
    <w:name w:val="Body Text Indent 2"/>
    <w:basedOn w:val="Normal"/>
    <w:link w:val="GvdeMetniGirintisi2Char"/>
    <w:rsid w:val="00B40080"/>
    <w:pPr>
      <w:spacing w:after="120" w:line="480" w:lineRule="auto"/>
      <w:ind w:left="283"/>
    </w:pPr>
  </w:style>
  <w:style w:type="character" w:customStyle="1" w:styleId="GvdeMetniGirintisi2Char">
    <w:name w:val="Gövde Metni Girintisi 2 Char"/>
    <w:basedOn w:val="VarsaylanParagrafYazTipi"/>
    <w:link w:val="GvdeMetniGirintisi2"/>
    <w:rsid w:val="00B40080"/>
  </w:style>
  <w:style w:type="paragraph" w:styleId="stbilgi">
    <w:name w:val="header"/>
    <w:basedOn w:val="Normal"/>
    <w:link w:val="stbilgiChar"/>
    <w:rsid w:val="009626DD"/>
    <w:pPr>
      <w:tabs>
        <w:tab w:val="center" w:pos="4536"/>
        <w:tab w:val="right" w:pos="9072"/>
      </w:tabs>
    </w:pPr>
  </w:style>
  <w:style w:type="character" w:customStyle="1" w:styleId="stbilgiChar">
    <w:name w:val="Üstbilgi Char"/>
    <w:basedOn w:val="VarsaylanParagrafYazTipi"/>
    <w:link w:val="stbilgi"/>
    <w:rsid w:val="009626DD"/>
  </w:style>
  <w:style w:type="paragraph" w:styleId="Altbilgi">
    <w:name w:val="footer"/>
    <w:basedOn w:val="Normal"/>
    <w:link w:val="AltbilgiChar"/>
    <w:rsid w:val="009626DD"/>
    <w:pPr>
      <w:tabs>
        <w:tab w:val="center" w:pos="4536"/>
        <w:tab w:val="right" w:pos="9072"/>
      </w:tabs>
    </w:pPr>
  </w:style>
  <w:style w:type="character" w:customStyle="1" w:styleId="AltbilgiChar">
    <w:name w:val="Altbilgi Char"/>
    <w:basedOn w:val="VarsaylanParagrafYazTipi"/>
    <w:link w:val="Altbilgi"/>
    <w:rsid w:val="009626DD"/>
  </w:style>
  <w:style w:type="paragraph" w:styleId="BalonMetni">
    <w:name w:val="Balloon Text"/>
    <w:basedOn w:val="Normal"/>
    <w:link w:val="BalonMetniChar"/>
    <w:rsid w:val="00343A29"/>
    <w:rPr>
      <w:rFonts w:ascii="Segoe UI" w:hAnsi="Segoe UI" w:cs="Segoe UI"/>
      <w:sz w:val="18"/>
      <w:szCs w:val="18"/>
    </w:rPr>
  </w:style>
  <w:style w:type="character" w:customStyle="1" w:styleId="BalonMetniChar">
    <w:name w:val="Balon Metni Char"/>
    <w:link w:val="BalonMetni"/>
    <w:rsid w:val="00343A29"/>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Balk1">
    <w:name w:val="heading 1"/>
    <w:basedOn w:val="Normal"/>
    <w:next w:val="Normal"/>
    <w:qFormat/>
    <w:pPr>
      <w:keepNext/>
      <w:jc w:val="both"/>
      <w:outlineLvl w:val="0"/>
    </w:pPr>
    <w:rPr>
      <w:b/>
      <w:sz w:val="24"/>
    </w:rPr>
  </w:style>
  <w:style w:type="paragraph" w:styleId="Balk2">
    <w:name w:val="heading 2"/>
    <w:basedOn w:val="Normal"/>
    <w:next w:val="Normal"/>
    <w:qFormat/>
    <w:pPr>
      <w:keepNext/>
      <w:jc w:val="both"/>
      <w:outlineLvl w:val="1"/>
    </w:pPr>
    <w:rPr>
      <w:bCs/>
      <w:sz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KonuBal">
    <w:name w:val="Title"/>
    <w:basedOn w:val="Normal"/>
    <w:qFormat/>
    <w:pPr>
      <w:jc w:val="center"/>
    </w:pPr>
    <w:rPr>
      <w:b/>
      <w:sz w:val="28"/>
      <w:u w:val="single"/>
    </w:rPr>
  </w:style>
  <w:style w:type="paragraph" w:styleId="GvdeMetni">
    <w:name w:val="Body Text"/>
    <w:basedOn w:val="Normal"/>
    <w:rPr>
      <w:sz w:val="24"/>
    </w:rPr>
  </w:style>
  <w:style w:type="paragraph" w:styleId="GvdeMetni2">
    <w:name w:val="Body Text 2"/>
    <w:basedOn w:val="Normal"/>
    <w:pPr>
      <w:jc w:val="both"/>
    </w:pPr>
    <w:rPr>
      <w:sz w:val="24"/>
    </w:rPr>
  </w:style>
  <w:style w:type="paragraph" w:customStyle="1" w:styleId="AltKonuBal1">
    <w:name w:val="Alt Konu Başlığı1"/>
    <w:basedOn w:val="Normal"/>
    <w:qFormat/>
    <w:pPr>
      <w:jc w:val="center"/>
    </w:pPr>
    <w:rPr>
      <w:b/>
      <w:bCs/>
      <w:sz w:val="24"/>
      <w:u w:val="single"/>
    </w:rPr>
  </w:style>
  <w:style w:type="paragraph" w:styleId="GvdeMetniGirintisi">
    <w:name w:val="Body Text Indent"/>
    <w:basedOn w:val="Normal"/>
    <w:link w:val="GvdeMetniGirintisiChar"/>
    <w:rsid w:val="00E71FE1"/>
    <w:pPr>
      <w:spacing w:after="120"/>
      <w:ind w:left="283"/>
    </w:pPr>
  </w:style>
  <w:style w:type="character" w:customStyle="1" w:styleId="GvdeMetniGirintisiChar">
    <w:name w:val="Gövde Metni Girintisi Char"/>
    <w:basedOn w:val="VarsaylanParagrafYazTipi"/>
    <w:link w:val="GvdeMetniGirintisi"/>
    <w:rsid w:val="00E71FE1"/>
  </w:style>
  <w:style w:type="character" w:styleId="Kpr">
    <w:name w:val="Hyperlink"/>
    <w:unhideWhenUsed/>
    <w:rsid w:val="00C549D3"/>
    <w:rPr>
      <w:color w:val="0000FF"/>
      <w:u w:val="single"/>
    </w:rPr>
  </w:style>
  <w:style w:type="paragraph" w:customStyle="1" w:styleId="Default">
    <w:name w:val="Default"/>
    <w:rsid w:val="0061693D"/>
    <w:pPr>
      <w:autoSpaceDE w:val="0"/>
      <w:autoSpaceDN w:val="0"/>
      <w:adjustRightInd w:val="0"/>
    </w:pPr>
    <w:rPr>
      <w:rFonts w:eastAsia="Calibri"/>
      <w:color w:val="000000"/>
      <w:sz w:val="24"/>
      <w:szCs w:val="24"/>
      <w:lang w:eastAsia="en-US"/>
    </w:rPr>
  </w:style>
  <w:style w:type="character" w:styleId="DipnotBavurusu">
    <w:name w:val="footnote reference"/>
    <w:rsid w:val="00A9360D"/>
    <w:rPr>
      <w:vertAlign w:val="superscript"/>
    </w:rPr>
  </w:style>
  <w:style w:type="paragraph" w:styleId="GvdeMetniGirintisi2">
    <w:name w:val="Body Text Indent 2"/>
    <w:basedOn w:val="Normal"/>
    <w:link w:val="GvdeMetniGirintisi2Char"/>
    <w:rsid w:val="00B40080"/>
    <w:pPr>
      <w:spacing w:after="120" w:line="480" w:lineRule="auto"/>
      <w:ind w:left="283"/>
    </w:pPr>
  </w:style>
  <w:style w:type="character" w:customStyle="1" w:styleId="GvdeMetniGirintisi2Char">
    <w:name w:val="Gövde Metni Girintisi 2 Char"/>
    <w:basedOn w:val="VarsaylanParagrafYazTipi"/>
    <w:link w:val="GvdeMetniGirintisi2"/>
    <w:rsid w:val="00B40080"/>
  </w:style>
  <w:style w:type="paragraph" w:styleId="stbilgi">
    <w:name w:val="header"/>
    <w:basedOn w:val="Normal"/>
    <w:link w:val="stbilgiChar"/>
    <w:rsid w:val="009626DD"/>
    <w:pPr>
      <w:tabs>
        <w:tab w:val="center" w:pos="4536"/>
        <w:tab w:val="right" w:pos="9072"/>
      </w:tabs>
    </w:pPr>
  </w:style>
  <w:style w:type="character" w:customStyle="1" w:styleId="stbilgiChar">
    <w:name w:val="Üstbilgi Char"/>
    <w:basedOn w:val="VarsaylanParagrafYazTipi"/>
    <w:link w:val="stbilgi"/>
    <w:rsid w:val="009626DD"/>
  </w:style>
  <w:style w:type="paragraph" w:styleId="Altbilgi">
    <w:name w:val="footer"/>
    <w:basedOn w:val="Normal"/>
    <w:link w:val="AltbilgiChar"/>
    <w:rsid w:val="009626DD"/>
    <w:pPr>
      <w:tabs>
        <w:tab w:val="center" w:pos="4536"/>
        <w:tab w:val="right" w:pos="9072"/>
      </w:tabs>
    </w:pPr>
  </w:style>
  <w:style w:type="character" w:customStyle="1" w:styleId="AltbilgiChar">
    <w:name w:val="Altbilgi Char"/>
    <w:basedOn w:val="VarsaylanParagrafYazTipi"/>
    <w:link w:val="Altbilgi"/>
    <w:rsid w:val="009626DD"/>
  </w:style>
  <w:style w:type="paragraph" w:styleId="BalonMetni">
    <w:name w:val="Balloon Text"/>
    <w:basedOn w:val="Normal"/>
    <w:link w:val="BalonMetniChar"/>
    <w:rsid w:val="00343A29"/>
    <w:rPr>
      <w:rFonts w:ascii="Segoe UI" w:hAnsi="Segoe UI" w:cs="Segoe UI"/>
      <w:sz w:val="18"/>
      <w:szCs w:val="18"/>
    </w:rPr>
  </w:style>
  <w:style w:type="character" w:customStyle="1" w:styleId="BalonMetniChar">
    <w:name w:val="Balon Metni Char"/>
    <w:link w:val="BalonMetni"/>
    <w:rsid w:val="00343A2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637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195</Words>
  <Characters>1117</Characters>
  <Application>Microsoft Office Word</Application>
  <DocSecurity>0</DocSecurity>
  <Lines>9</Lines>
  <Paragraphs>2</Paragraphs>
  <ScaleCrop>false</ScaleCrop>
  <HeadingPairs>
    <vt:vector size="2" baseType="variant">
      <vt:variant>
        <vt:lpstr>Konu Başlığı</vt:lpstr>
      </vt:variant>
      <vt:variant>
        <vt:i4>1</vt:i4>
      </vt:variant>
    </vt:vector>
  </HeadingPairs>
  <TitlesOfParts>
    <vt:vector size="1" baseType="lpstr">
      <vt:lpstr>İ     L    A    N</vt:lpstr>
    </vt:vector>
  </TitlesOfParts>
  <Company/>
  <LinksUpToDate>false</LinksUpToDate>
  <CharactersWithSpaces>1310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     L    A    N</dc:title>
  <dc:creator>tigem tigem</dc:creator>
  <cp:lastModifiedBy>Zeynep ARSLANTAŞ</cp:lastModifiedBy>
  <cp:revision>2</cp:revision>
  <cp:lastPrinted>2025-02-10T13:20:00Z</cp:lastPrinted>
  <dcterms:created xsi:type="dcterms:W3CDTF">2025-02-13T10:06:00Z</dcterms:created>
  <dcterms:modified xsi:type="dcterms:W3CDTF">2025-02-13T10:06:00Z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eriketClassification">
    <vt:lpwstr>738b6e01-d7fd-43f2-ba3c-f55c7b502279</vt:lpwstr>
  </property>
  <property fmtid="{D5CDD505-2E9C-101B-9397-08002B2CF9AE}" pid="3" name="SensitivityPropertyName">
    <vt:lpwstr>243c9ec4-088d-4c07-a949-c77a6a3a8de2</vt:lpwstr>
  </property>
  <property fmtid="{D5CDD505-2E9C-101B-9397-08002B2CF9AE}" pid="4" name="SensitivityPersonalDatasPropertyName">
    <vt:lpwstr/>
  </property>
  <property fmtid="{D5CDD505-2E9C-101B-9397-08002B2CF9AE}" pid="5" name="SensitivityApprovedContentPropertyName">
    <vt:lpwstr/>
  </property>
  <property fmtid="{D5CDD505-2E9C-101B-9397-08002B2CF9AE}" pid="6" name="SensitivityCanExportContentPropertyName">
    <vt:lpwstr/>
  </property>
  <property fmtid="{D5CDD505-2E9C-101B-9397-08002B2CF9AE}" pid="7" name="SensitivityDataRetentionPeriodPropertyName">
    <vt:lpwstr/>
  </property>
  <property fmtid="{D5CDD505-2E9C-101B-9397-08002B2CF9AE}" pid="8" name="Word_AddedWatermark_PropertyName">
    <vt:lpwstr/>
  </property>
  <property fmtid="{D5CDD505-2E9C-101B-9397-08002B2CF9AE}" pid="9" name="Word_AddedHeader_PropertyName">
    <vt:lpwstr/>
  </property>
  <property fmtid="{D5CDD505-2E9C-101B-9397-08002B2CF9AE}" pid="10" name="DetectedPolicyPropertyName">
    <vt:lpwstr/>
  </property>
  <property fmtid="{D5CDD505-2E9C-101B-9397-08002B2CF9AE}" pid="11" name="DetectedKeywordsPropertyName">
    <vt:lpwstr/>
  </property>
</Properties>
</file>